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34" w:rsidRDefault="00341634" w:rsidP="00341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ИНФОРМАЦИОННОЕ СООБЩЕНИЕ О ВОЗМ</w:t>
      </w:r>
      <w:r w:rsidR="00F07E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ОЖНОМ УСТАНОВЛЕНИИ СЕРВИТУТА № 4</w:t>
      </w:r>
      <w:bookmarkStart w:id="0" w:name="_GoBack"/>
      <w:bookmarkEnd w:id="0"/>
    </w:p>
    <w:p w:rsidR="00341634" w:rsidRDefault="00341634" w:rsidP="00341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634" w:rsidRPr="00CC4504" w:rsidRDefault="00CC4504" w:rsidP="00CC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39.42 Земельного кодекса РФ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</w:t>
      </w:r>
      <w:r w:rsidRPr="00CC4504">
        <w:rPr>
          <w:rFonts w:ascii="Times New Roman" w:hAnsi="Times New Roman"/>
          <w:sz w:val="28"/>
          <w:szCs w:val="28"/>
          <w:shd w:val="clear" w:color="auto" w:fill="FFFFFF"/>
        </w:rPr>
        <w:t xml:space="preserve">Запад» сроком на 49 лет с целью эксплуатации объекта электросетевого хозяйства </w:t>
      </w:r>
      <w:r w:rsidR="00341634" w:rsidRPr="00CC450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="00C63F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ВЛ-0,4 </w:t>
      </w:r>
      <w:proofErr w:type="spellStart"/>
      <w:r w:rsidR="00C63F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кВ</w:t>
      </w:r>
      <w:proofErr w:type="spellEnd"/>
      <w:r w:rsidR="00C63F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Сидоровская отпайка к жилью</w:t>
      </w:r>
      <w:r w:rsidR="00341634" w:rsidRPr="00CC450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»,</w:t>
      </w:r>
      <w:r w:rsidRPr="00CC45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7E54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 отношении следующ</w:t>
      </w:r>
      <w:r w:rsidR="00C63F41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</w:t>
      </w:r>
      <w:r w:rsidR="00C63F41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</w:t>
      </w:r>
      <w:r w:rsidR="00C63F41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95A61" w:rsidRDefault="00341634" w:rsidP="00895A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450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с </w:t>
      </w:r>
      <w:r w:rsidR="00CC450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кадастровым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номер</w:t>
      </w:r>
      <w:r w:rsidR="00CC450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ом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29:03:03</w:t>
      </w:r>
      <w:r w:rsidR="00C63F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01:</w:t>
      </w:r>
      <w:r w:rsidR="00C63F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40</w:t>
      </w:r>
      <w:r w:rsidR="00CC4504">
        <w:rPr>
          <w:rFonts w:ascii="Times New Roman" w:eastAsia="Times New Roman" w:hAnsi="Times New Roman"/>
          <w:sz w:val="28"/>
          <w:szCs w:val="28"/>
          <w:lang w:eastAsia="ru-RU"/>
        </w:rPr>
        <w:t>, адрес:</w:t>
      </w:r>
      <w:r w:rsidR="00CC4504" w:rsidRPr="00CC4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504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область, Вилегодский муниципальный округ.</w:t>
      </w:r>
      <w:r w:rsidR="00895A61" w:rsidRPr="0089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3F41" w:rsidRDefault="00C63F41" w:rsidP="00C63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земельный участок с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кадастровым номером: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29:03:0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00000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адрес:</w:t>
      </w:r>
      <w:r w:rsidRPr="00CC4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область, Вилегодский муниципальный округ.</w:t>
      </w:r>
      <w:r w:rsidRPr="0089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634" w:rsidRDefault="00895A61" w:rsidP="00895A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земли кадастров</w:t>
      </w:r>
      <w:r w:rsidR="00C63F4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C63F4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29:03:03</w:t>
      </w:r>
      <w:r w:rsidR="00F07E54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F07E54">
        <w:rPr>
          <w:rFonts w:ascii="Times New Roman" w:eastAsia="Times New Roman" w:hAnsi="Times New Roman"/>
          <w:sz w:val="28"/>
          <w:szCs w:val="28"/>
          <w:lang w:eastAsia="ru-RU"/>
        </w:rPr>
        <w:t>, 29:03:034701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адрес: Архангельская область, Вилегодский район.</w:t>
      </w:r>
    </w:p>
    <w:p w:rsidR="00341634" w:rsidRDefault="00341634" w:rsidP="00341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публичного сервитута –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прилагаемой схемой.</w:t>
      </w:r>
    </w:p>
    <w:p w:rsidR="00341634" w:rsidRDefault="00341634" w:rsidP="00341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площадь публичного сервитута –</w:t>
      </w:r>
      <w:r w:rsidR="0089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E54">
        <w:rPr>
          <w:rFonts w:ascii="Times New Roman" w:eastAsia="Times New Roman" w:hAnsi="Times New Roman"/>
          <w:sz w:val="28"/>
          <w:szCs w:val="28"/>
          <w:lang w:eastAsia="ru-RU"/>
        </w:rPr>
        <w:t>2 318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 м.</w:t>
      </w:r>
    </w:p>
    <w:p w:rsidR="00A017E4" w:rsidRPr="0042074C" w:rsidRDefault="00A017E4" w:rsidP="00A0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 даты опубликования настоящего сообщения 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Едином государственном реестре недвижимости, могут подать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eastAsia="Times New Roman" w:hAnsi="Times New Roman"/>
          <w:color w:val="0A0808"/>
          <w:sz w:val="28"/>
          <w:szCs w:val="23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 земельных отношений,</w:t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об учете их прав (обременений прав)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земельные участки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с правообладателями земельных участков, в том числе их почтовый адрес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>о таких лицах и их правах на земельные участки.</w:t>
      </w:r>
    </w:p>
    <w:p w:rsidR="00A017E4" w:rsidRPr="006833F5" w:rsidRDefault="00A017E4" w:rsidP="00A01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заявление об учете прав на земельные участки в  Управлении финансово-экономической деятельности и имущественных отношений администрации Вилегодского муниципального округа в отделе земельных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2074C">
        <w:rPr>
          <w:rFonts w:ascii="Times New Roman" w:hAnsi="Times New Roman"/>
          <w:sz w:val="28"/>
          <w:szCs w:val="28"/>
          <w:shd w:val="clear" w:color="auto" w:fill="FFFFFF"/>
        </w:rPr>
        <w:t>по адресу: Архангельская область, Вилегодский район, с. Ильинско-Подомское,</w:t>
      </w:r>
      <w:r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ул. Первомайская, 9А, кабинет № 4.  Телефон: 8(81843) 4-18-04 Адрес электронной почты</w:t>
      </w:r>
      <w:r w:rsidRPr="004B2FA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vilfin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A017E4" w:rsidRPr="0042074C" w:rsidRDefault="00A017E4" w:rsidP="00A01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Срок подачи указанных заявлений и ознакомление с поступившими ходатайствами об установлении публичных сервитутов осуществляется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 08.12.2023 по 22.12.2023 (включительно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). Время приема в рабочие дни: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пн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</w:t>
      </w:r>
      <w:proofErr w:type="spellEnd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с 8-00 до 16-30, обед с 12-00 до 13-00. </w:t>
      </w:r>
    </w:p>
    <w:p w:rsidR="00A017E4" w:rsidRPr="0042074C" w:rsidRDefault="00A017E4" w:rsidP="00A01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 </w:t>
      </w:r>
      <w:proofErr w:type="spellStart"/>
      <w:proofErr w:type="gram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виледь.рф</w:t>
      </w:r>
      <w:proofErr w:type="spellEnd"/>
      <w:proofErr w:type="gramEnd"/>
    </w:p>
    <w:p w:rsidR="00341634" w:rsidRDefault="00341634" w:rsidP="00341634"/>
    <w:p w:rsidR="00341634" w:rsidRDefault="00341634" w:rsidP="00341634"/>
    <w:p w:rsidR="00A651CB" w:rsidRDefault="00A651CB"/>
    <w:sectPr w:rsidR="00A6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4"/>
    <w:rsid w:val="00341634"/>
    <w:rsid w:val="006F0640"/>
    <w:rsid w:val="00895A61"/>
    <w:rsid w:val="00A017E4"/>
    <w:rsid w:val="00A651CB"/>
    <w:rsid w:val="00C63F41"/>
    <w:rsid w:val="00CC4504"/>
    <w:rsid w:val="00F0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9B64"/>
  <w15:chartTrackingRefBased/>
  <w15:docId w15:val="{6CBDF8B2-2112-4DE8-BC8E-AF3597D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3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2023-07-25T05:52:00Z</dcterms:created>
  <dcterms:modified xsi:type="dcterms:W3CDTF">2024-01-25T10:01:00Z</dcterms:modified>
</cp:coreProperties>
</file>